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BD" w:rsidRPr="00484D1B" w:rsidRDefault="00267CBD" w:rsidP="00267CBD">
      <w:pPr>
        <w:spacing w:after="0" w:line="460" w:lineRule="exact"/>
        <w:jc w:val="center"/>
        <w:rPr>
          <w:rFonts w:ascii="Times New Roman" w:eastAsia="標楷體" w:hAnsi="Times New Roman" w:cs="Times New Roman"/>
          <w:b/>
          <w:kern w:val="2"/>
          <w:sz w:val="40"/>
          <w:szCs w:val="40"/>
          <w:lang w:eastAsia="zh-TW"/>
        </w:rPr>
      </w:pPr>
      <w:r w:rsidRPr="00484D1B">
        <w:rPr>
          <w:rFonts w:ascii="Times New Roman" w:eastAsia="標楷體" w:hAnsi="Times New Roman" w:cs="Times New Roman" w:hint="eastAsia"/>
          <w:b/>
          <w:sz w:val="40"/>
          <w:szCs w:val="40"/>
          <w:lang w:eastAsia="zh-TW"/>
        </w:rPr>
        <w:t>國立高雄科技大學</w:t>
      </w:r>
      <w:r w:rsidR="003015A7" w:rsidRPr="003015A7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轉系</w:t>
      </w:r>
      <w:r w:rsidR="003015A7" w:rsidRPr="003015A7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(</w:t>
      </w:r>
      <w:r w:rsidR="003015A7" w:rsidRPr="003015A7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所、科、學位學程</w:t>
      </w:r>
      <w:r w:rsidR="003015A7" w:rsidRPr="003015A7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)</w:t>
      </w:r>
      <w:proofErr w:type="gramStart"/>
      <w:r w:rsidRPr="00484D1B">
        <w:rPr>
          <w:rFonts w:ascii="Times New Roman" w:eastAsia="標楷體" w:hAnsi="Times New Roman" w:cs="Times New Roman" w:hint="eastAsia"/>
          <w:b/>
          <w:sz w:val="40"/>
          <w:szCs w:val="40"/>
          <w:lang w:eastAsia="zh-TW"/>
        </w:rPr>
        <w:t>暨轉部</w:t>
      </w:r>
      <w:proofErr w:type="gramEnd"/>
      <w:r w:rsidRPr="00484D1B">
        <w:rPr>
          <w:rFonts w:ascii="Times New Roman" w:eastAsia="標楷體" w:hAnsi="Times New Roman" w:cs="Times New Roman" w:hint="eastAsia"/>
          <w:b/>
          <w:sz w:val="40"/>
          <w:szCs w:val="40"/>
          <w:lang w:eastAsia="zh-TW"/>
        </w:rPr>
        <w:t>申請書</w:t>
      </w:r>
    </w:p>
    <w:p w:rsidR="00267CBD" w:rsidRPr="00484D1B" w:rsidRDefault="00267CBD" w:rsidP="00267CBD">
      <w:pPr>
        <w:spacing w:after="0" w:line="460" w:lineRule="exact"/>
        <w:ind w:firstLineChars="50" w:firstLine="130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  <w:r w:rsidRPr="00484D1B">
        <w:rPr>
          <w:rFonts w:ascii="標楷體" w:eastAsia="標楷體" w:hAnsi="標楷體" w:cs="Times New Roman" w:hint="eastAsia"/>
          <w:kern w:val="2"/>
          <w:sz w:val="26"/>
          <w:szCs w:val="26"/>
          <w:lang w:eastAsia="zh-TW"/>
        </w:rPr>
        <w:t xml:space="preserve">                                                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申請日期：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 xml:space="preserve">      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年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 xml:space="preserve">      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月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 xml:space="preserve">      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日</w:t>
      </w:r>
    </w:p>
    <w:tbl>
      <w:tblPr>
        <w:tblW w:w="0" w:type="auto"/>
        <w:jc w:val="center"/>
        <w:tblInd w:w="-4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992"/>
        <w:gridCol w:w="993"/>
        <w:gridCol w:w="1135"/>
        <w:gridCol w:w="624"/>
        <w:gridCol w:w="367"/>
        <w:gridCol w:w="710"/>
        <w:gridCol w:w="283"/>
        <w:gridCol w:w="2647"/>
      </w:tblGrid>
      <w:tr w:rsidR="00267CBD" w:rsidRPr="00484D1B" w:rsidTr="00592415">
        <w:trPr>
          <w:trHeight w:val="363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姓名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60" w:lineRule="exac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學號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聯絡電話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center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</w:tc>
      </w:tr>
      <w:tr w:rsidR="00267CBD" w:rsidRPr="00484D1B" w:rsidTr="00592415">
        <w:trPr>
          <w:trHeight w:val="517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現就讀</w:t>
            </w:r>
          </w:p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proofErr w:type="gramStart"/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部別</w:t>
            </w:r>
            <w:proofErr w:type="gramEnd"/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400" w:lineRule="exact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□日間部   □進修</w:t>
            </w:r>
            <w:r w:rsidRPr="00484D1B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部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現就讀學制</w:t>
            </w:r>
          </w:p>
        </w:tc>
        <w:tc>
          <w:tcPr>
            <w:tcW w:w="4631" w:type="dxa"/>
            <w:gridSpan w:val="5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□二技 □四技 □五專 □研究所</w:t>
            </w:r>
          </w:p>
        </w:tc>
      </w:tr>
      <w:tr w:rsidR="00267CBD" w:rsidRPr="00484D1B" w:rsidTr="00592415">
        <w:trPr>
          <w:trHeight w:val="363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現就讀</w:t>
            </w:r>
          </w:p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校區</w:t>
            </w:r>
          </w:p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科系</w:t>
            </w:r>
          </w:p>
        </w:tc>
        <w:tc>
          <w:tcPr>
            <w:tcW w:w="9311" w:type="dxa"/>
            <w:gridSpan w:val="9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60" w:lineRule="exact"/>
              <w:ind w:firstLineChars="50" w:firstLine="130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            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校區</w:t>
            </w:r>
          </w:p>
          <w:p w:rsidR="00267CBD" w:rsidRPr="00484D1B" w:rsidRDefault="00267CBD" w:rsidP="00592415">
            <w:pPr>
              <w:spacing w:after="0" w:line="36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             </w:t>
            </w:r>
            <w:r w:rsidR="003015A7" w:rsidRPr="003015A7"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  <w:t>轉系(所、科、學位學程)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 xml:space="preserve"> 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 xml:space="preserve">年級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班</w:t>
            </w:r>
          </w:p>
        </w:tc>
      </w:tr>
      <w:tr w:rsidR="00267CBD" w:rsidRPr="00484D1B" w:rsidTr="00592415">
        <w:trPr>
          <w:trHeight w:val="762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入</w:t>
            </w: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學</w:t>
            </w:r>
          </w:p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管道</w:t>
            </w:r>
          </w:p>
        </w:tc>
        <w:tc>
          <w:tcPr>
            <w:tcW w:w="9311" w:type="dxa"/>
            <w:gridSpan w:val="9"/>
            <w:shd w:val="clear" w:color="auto" w:fill="auto"/>
            <w:vAlign w:val="center"/>
          </w:tcPr>
          <w:p w:rsidR="00267CBD" w:rsidRPr="00484D1B" w:rsidRDefault="00267CBD" w:rsidP="00267CBD">
            <w:pPr>
              <w:spacing w:after="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</w:t>
            </w:r>
            <w:proofErr w:type="gramStart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技優保送</w:t>
            </w:r>
            <w:proofErr w:type="gramEnd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□繁星計劃□身心障礙□高中生申請入學□運動績優甄試</w:t>
            </w:r>
          </w:p>
          <w:p w:rsidR="00267CBD" w:rsidRPr="00484D1B" w:rsidRDefault="00267CBD" w:rsidP="00267CBD">
            <w:pPr>
              <w:spacing w:after="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□技優</w:t>
            </w:r>
            <w:proofErr w:type="gramStart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甄</w:t>
            </w:r>
            <w:proofErr w:type="gramEnd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審□甄選□海外聯合招生□外國學生申請入學□大陸聯招</w:t>
            </w:r>
          </w:p>
          <w:p w:rsidR="00267CBD" w:rsidRPr="00484D1B" w:rsidRDefault="00267CBD" w:rsidP="00267CBD">
            <w:pPr>
              <w:spacing w:after="0" w:line="320" w:lineRule="exact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□聯合登記分發□單獨招生</w:t>
            </w:r>
          </w:p>
        </w:tc>
      </w:tr>
      <w:tr w:rsidR="00267CBD" w:rsidRPr="00484D1B" w:rsidTr="00592415">
        <w:trPr>
          <w:trHeight w:val="440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通訊</w:t>
            </w:r>
          </w:p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地址</w:t>
            </w:r>
          </w:p>
        </w:tc>
        <w:tc>
          <w:tcPr>
            <w:tcW w:w="9311" w:type="dxa"/>
            <w:gridSpan w:val="9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6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□□□</w:t>
            </w:r>
          </w:p>
        </w:tc>
      </w:tr>
      <w:tr w:rsidR="00267CBD" w:rsidRPr="00484D1B" w:rsidTr="00592415">
        <w:trPr>
          <w:trHeight w:val="449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E-mail</w:t>
            </w: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信箱</w:t>
            </w:r>
          </w:p>
        </w:tc>
        <w:tc>
          <w:tcPr>
            <w:tcW w:w="9311" w:type="dxa"/>
            <w:gridSpan w:val="9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6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</w:tc>
      </w:tr>
      <w:tr w:rsidR="00267CBD" w:rsidRPr="00484D1B" w:rsidTr="00592415">
        <w:trPr>
          <w:trHeight w:val="498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申請</w:t>
            </w:r>
          </w:p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項目</w:t>
            </w:r>
          </w:p>
        </w:tc>
        <w:tc>
          <w:tcPr>
            <w:tcW w:w="9311" w:type="dxa"/>
            <w:gridSpan w:val="9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6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</w:t>
            </w:r>
            <w:proofErr w:type="gramStart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日間部轉系</w:t>
            </w:r>
            <w:proofErr w:type="gramEnd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 xml:space="preserve">  □</w:t>
            </w:r>
            <w:proofErr w:type="gramStart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進修部轉系</w:t>
            </w:r>
            <w:proofErr w:type="gramEnd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 xml:space="preserve">  □</w:t>
            </w:r>
            <w:proofErr w:type="gramStart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日間部轉進修</w:t>
            </w:r>
            <w:proofErr w:type="gramEnd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部  □</w:t>
            </w:r>
            <w:proofErr w:type="gramStart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進修部轉日間</w:t>
            </w:r>
            <w:proofErr w:type="gramEnd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 xml:space="preserve">部  </w:t>
            </w:r>
          </w:p>
          <w:p w:rsidR="00267CBD" w:rsidRPr="00484D1B" w:rsidRDefault="00267CBD" w:rsidP="00A9412F">
            <w:pPr>
              <w:spacing w:after="0" w:line="36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□日間部、</w:t>
            </w:r>
            <w:proofErr w:type="gramStart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進修部互轉</w:t>
            </w:r>
            <w:proofErr w:type="gramEnd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，但無對應系</w:t>
            </w:r>
            <w:r w:rsidR="00A9412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(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所、科、學位學程</w:t>
            </w:r>
            <w:r w:rsidR="00A9412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)</w:t>
            </w:r>
          </w:p>
        </w:tc>
      </w:tr>
      <w:tr w:rsidR="00267CBD" w:rsidRPr="00484D1B" w:rsidTr="00592415">
        <w:trPr>
          <w:trHeight w:val="449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申請</w:t>
            </w:r>
          </w:p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原因</w:t>
            </w:r>
          </w:p>
        </w:tc>
        <w:tc>
          <w:tcPr>
            <w:tcW w:w="9311" w:type="dxa"/>
            <w:gridSpan w:val="9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6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</w:tc>
      </w:tr>
      <w:tr w:rsidR="00267CBD" w:rsidRPr="00484D1B" w:rsidTr="00592415">
        <w:trPr>
          <w:trHeight w:val="676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欲轉入</w:t>
            </w: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校區</w:t>
            </w:r>
          </w:p>
          <w:p w:rsidR="00267CBD" w:rsidRPr="00484D1B" w:rsidRDefault="00267CBD" w:rsidP="00592415">
            <w:pPr>
              <w:spacing w:after="0" w:line="320" w:lineRule="exact"/>
              <w:jc w:val="distribute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科系</w:t>
            </w:r>
          </w:p>
        </w:tc>
        <w:tc>
          <w:tcPr>
            <w:tcW w:w="9311" w:type="dxa"/>
            <w:gridSpan w:val="9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60" w:lineRule="exact"/>
              <w:ind w:firstLineChars="50" w:firstLine="130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            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校區</w:t>
            </w:r>
          </w:p>
          <w:p w:rsidR="00267CBD" w:rsidRPr="00484D1B" w:rsidRDefault="00267CBD" w:rsidP="00592415">
            <w:pPr>
              <w:spacing w:after="0" w:line="36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             </w:t>
            </w:r>
            <w:r w:rsidR="003015A7" w:rsidRPr="003015A7"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  <w:t>轉系(所、科、學位學程)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年級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    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班</w:t>
            </w:r>
          </w:p>
        </w:tc>
      </w:tr>
      <w:tr w:rsidR="00267CBD" w:rsidRPr="00484D1B" w:rsidTr="00592415">
        <w:trPr>
          <w:trHeight w:val="663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家長或監護人簽章</w:t>
            </w:r>
          </w:p>
        </w:tc>
        <w:tc>
          <w:tcPr>
            <w:tcW w:w="31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學生簽章</w:t>
            </w: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240" w:lineRule="auto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</w:p>
        </w:tc>
      </w:tr>
      <w:tr w:rsidR="00267CBD" w:rsidRPr="00484D1B" w:rsidTr="00592415">
        <w:trPr>
          <w:trHeight w:val="308"/>
          <w:jc w:val="center"/>
        </w:trPr>
        <w:tc>
          <w:tcPr>
            <w:tcW w:w="10512" w:type="dxa"/>
            <w:gridSpan w:val="10"/>
            <w:shd w:val="clear" w:color="auto" w:fill="auto"/>
            <w:vAlign w:val="center"/>
          </w:tcPr>
          <w:p w:rsidR="00267CBD" w:rsidRPr="00484D1B" w:rsidRDefault="00267CBD" w:rsidP="003015A7">
            <w:pPr>
              <w:spacing w:after="0" w:line="360" w:lineRule="exac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proofErr w:type="gramStart"/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轉出</w:t>
            </w:r>
            <w:r w:rsidR="003015A7" w:rsidRPr="003015A7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  <w:t>系</w:t>
            </w:r>
            <w:proofErr w:type="gramEnd"/>
            <w:r w:rsidR="003015A7" w:rsidRPr="003015A7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  <w:t>(</w:t>
            </w:r>
            <w:r w:rsidR="003015A7" w:rsidRPr="003015A7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  <w:t>所、科、學位學程</w:t>
            </w:r>
            <w:r w:rsidR="003015A7" w:rsidRPr="003015A7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  <w:t>)</w:t>
            </w: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審查</w:t>
            </w:r>
          </w:p>
        </w:tc>
      </w:tr>
      <w:tr w:rsidR="00267CBD" w:rsidRPr="00484D1B" w:rsidTr="00267CBD">
        <w:trPr>
          <w:trHeight w:val="2510"/>
          <w:jc w:val="center"/>
        </w:trPr>
        <w:tc>
          <w:tcPr>
            <w:tcW w:w="10512" w:type="dxa"/>
            <w:gridSpan w:val="10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□同意     □不同意(</w:t>
            </w:r>
            <w:proofErr w:type="gramStart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請敘明理</w:t>
            </w:r>
            <w:proofErr w:type="gramEnd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由)</w:t>
            </w:r>
          </w:p>
          <w:p w:rsidR="00267CBD" w:rsidRPr="00484D1B" w:rsidRDefault="00267CBD" w:rsidP="00592415">
            <w:pPr>
              <w:spacing w:after="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  <w:p w:rsidR="00267CBD" w:rsidRPr="00484D1B" w:rsidRDefault="00267CBD" w:rsidP="00592415">
            <w:pPr>
              <w:spacing w:after="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  <w:p w:rsidR="00267CBD" w:rsidRPr="00484D1B" w:rsidRDefault="00267CBD" w:rsidP="00592415">
            <w:pPr>
              <w:spacing w:after="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  <w:p w:rsidR="00267CBD" w:rsidRPr="00484D1B" w:rsidRDefault="00267CBD" w:rsidP="00267CBD">
            <w:pPr>
              <w:spacing w:afterLines="50" w:after="18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指導教授簽章(</w:t>
            </w:r>
            <w:proofErr w:type="gramStart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研究生加會</w:t>
            </w:r>
            <w:proofErr w:type="gramEnd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)：</w:t>
            </w:r>
          </w:p>
          <w:p w:rsidR="00267CBD" w:rsidRPr="00484D1B" w:rsidRDefault="00267CBD" w:rsidP="003545DE">
            <w:pPr>
              <w:spacing w:afterLines="50" w:after="180" w:line="320" w:lineRule="exact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系</w:t>
            </w:r>
            <w:r w:rsidR="003545DE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(</w:t>
            </w: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所、科、學位學程</w:t>
            </w:r>
            <w:r w:rsidR="003545DE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)</w:t>
            </w: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主管核章：</w:t>
            </w:r>
          </w:p>
        </w:tc>
      </w:tr>
      <w:tr w:rsidR="00267CBD" w:rsidRPr="00484D1B" w:rsidTr="00592415">
        <w:trPr>
          <w:trHeight w:val="182"/>
          <w:jc w:val="center"/>
        </w:trPr>
        <w:tc>
          <w:tcPr>
            <w:tcW w:w="10512" w:type="dxa"/>
            <w:gridSpan w:val="10"/>
            <w:shd w:val="clear" w:color="auto" w:fill="auto"/>
            <w:vAlign w:val="center"/>
          </w:tcPr>
          <w:p w:rsidR="00267CBD" w:rsidRPr="00484D1B" w:rsidRDefault="00267CBD" w:rsidP="003015A7">
            <w:pPr>
              <w:spacing w:after="0" w:line="440" w:lineRule="exac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轉入</w:t>
            </w:r>
            <w:r w:rsidR="003015A7" w:rsidRPr="003015A7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  <w:t>系</w:t>
            </w:r>
            <w:r w:rsidR="003015A7" w:rsidRPr="003015A7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  <w:t>(</w:t>
            </w:r>
            <w:r w:rsidR="003015A7" w:rsidRPr="003015A7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  <w:t>所、科、學位學程</w:t>
            </w:r>
            <w:r w:rsidR="003015A7" w:rsidRPr="003015A7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  <w:t>)</w:t>
            </w: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審查</w:t>
            </w:r>
          </w:p>
        </w:tc>
      </w:tr>
      <w:tr w:rsidR="00267CBD" w:rsidRPr="00484D1B" w:rsidTr="00267CBD">
        <w:trPr>
          <w:trHeight w:val="2254"/>
          <w:jc w:val="center"/>
        </w:trPr>
        <w:tc>
          <w:tcPr>
            <w:tcW w:w="10512" w:type="dxa"/>
            <w:gridSpan w:val="10"/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□同意     □不同意(</w:t>
            </w:r>
            <w:proofErr w:type="gramStart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請敘明理</w:t>
            </w:r>
            <w:proofErr w:type="gramEnd"/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由)</w:t>
            </w:r>
          </w:p>
          <w:p w:rsidR="00267CBD" w:rsidRPr="00484D1B" w:rsidRDefault="00267CBD" w:rsidP="00592415">
            <w:pPr>
              <w:spacing w:after="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  <w:p w:rsidR="00267CBD" w:rsidRPr="00484D1B" w:rsidRDefault="00267CBD" w:rsidP="00592415">
            <w:pPr>
              <w:spacing w:after="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  <w:p w:rsidR="00267CBD" w:rsidRPr="00484D1B" w:rsidRDefault="00267CBD" w:rsidP="00267CBD">
            <w:pPr>
              <w:spacing w:afterLines="50" w:after="180" w:line="32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</w:p>
          <w:p w:rsidR="00267CBD" w:rsidRPr="00484D1B" w:rsidRDefault="00267CBD" w:rsidP="003545DE">
            <w:pPr>
              <w:spacing w:afterLines="50" w:after="180" w:line="320" w:lineRule="exact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系</w:t>
            </w:r>
            <w:r w:rsidR="003545DE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(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所、科、學位學程</w:t>
            </w:r>
            <w:r w:rsidR="003545DE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)</w:t>
            </w:r>
            <w:r w:rsidRPr="00484D1B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主管核章：</w:t>
            </w:r>
          </w:p>
        </w:tc>
      </w:tr>
      <w:tr w:rsidR="00267CBD" w:rsidRPr="00484D1B" w:rsidTr="00267CBD">
        <w:trPr>
          <w:trHeight w:val="991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320" w:lineRule="exact"/>
              <w:ind w:left="556" w:hangingChars="214" w:hanging="556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484D1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綜合業務處</w:t>
            </w:r>
          </w:p>
        </w:tc>
        <w:tc>
          <w:tcPr>
            <w:tcW w:w="374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440" w:lineRule="exact"/>
              <w:ind w:left="556" w:hangingChars="214" w:hanging="556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轉出審查</w:t>
            </w:r>
            <w:r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:</w:t>
            </w:r>
          </w:p>
        </w:tc>
        <w:tc>
          <w:tcPr>
            <w:tcW w:w="400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CBD" w:rsidRPr="00484D1B" w:rsidRDefault="00267CBD" w:rsidP="00592415">
            <w:pPr>
              <w:spacing w:after="0" w:line="440" w:lineRule="exact"/>
              <w:ind w:left="556" w:hangingChars="214" w:hanging="556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轉入審查</w:t>
            </w:r>
            <w:r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:</w:t>
            </w:r>
          </w:p>
        </w:tc>
      </w:tr>
    </w:tbl>
    <w:p w:rsidR="00267CBD" w:rsidRDefault="00267CBD" w:rsidP="00267CBD">
      <w:pPr>
        <w:snapToGrid w:val="0"/>
        <w:spacing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:rsidR="00267CBD" w:rsidRPr="00484D1B" w:rsidRDefault="00267CBD" w:rsidP="00267CBD">
      <w:pPr>
        <w:snapToGrid w:val="0"/>
        <w:spacing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484D1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lastRenderedPageBreak/>
        <w:t>說明：</w:t>
      </w:r>
    </w:p>
    <w:p w:rsidR="00267CBD" w:rsidRPr="00484D1B" w:rsidRDefault="00267CBD" w:rsidP="00267CBD">
      <w:pPr>
        <w:snapToGrid w:val="0"/>
        <w:spacing w:after="0" w:line="240" w:lineRule="auto"/>
        <w:ind w:left="480" w:hangingChars="200" w:hanging="480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484D1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一、申請轉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系</w:t>
      </w:r>
      <w:r w:rsidR="003545DE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(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所、科、學位學程</w:t>
      </w:r>
      <w:r w:rsidR="003545DE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)</w:t>
      </w:r>
      <w:r w:rsidR="00B14114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、</w:t>
      </w:r>
      <w:proofErr w:type="gramStart"/>
      <w:r w:rsidR="00B14114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轉部</w:t>
      </w:r>
      <w:r w:rsidRPr="00484D1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應符合</w:t>
      </w:r>
      <w:proofErr w:type="gramEnd"/>
      <w:r w:rsidRPr="00484D1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本校各系規定之審查條件。</w:t>
      </w:r>
    </w:p>
    <w:p w:rsidR="00267CBD" w:rsidRPr="00484D1B" w:rsidRDefault="00267CBD" w:rsidP="00267CBD">
      <w:pPr>
        <w:snapToGrid w:val="0"/>
        <w:spacing w:after="0" w:line="240" w:lineRule="auto"/>
        <w:ind w:left="480" w:hangingChars="200" w:hanging="480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484D1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二、未成年學生申請轉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系</w:t>
      </w:r>
      <w:r w:rsidR="003545DE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(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所、科、學位學程</w:t>
      </w:r>
      <w:r w:rsidR="003545DE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)</w:t>
      </w:r>
      <w:r w:rsidR="00B14114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、轉部</w:t>
      </w:r>
      <w:r w:rsidRPr="00484D1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，申請書須家長或監護人簽章。</w:t>
      </w:r>
    </w:p>
    <w:p w:rsidR="00267CBD" w:rsidRPr="00653EBA" w:rsidRDefault="00267CBD" w:rsidP="00267CBD">
      <w:pPr>
        <w:snapToGrid w:val="0"/>
        <w:spacing w:after="0" w:line="240" w:lineRule="auto"/>
        <w:ind w:left="480" w:hangingChars="200" w:hanging="480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484D1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三、轉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系</w:t>
      </w:r>
      <w:r w:rsidR="003545DE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(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所、科、學位學程</w:t>
      </w:r>
      <w:r w:rsidR="003545DE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)</w:t>
      </w:r>
      <w:r w:rsidR="00B14114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、轉部</w:t>
      </w:r>
      <w:r w:rsidRPr="00484D1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學生之學分抵免，應符合本校「學生學分抵免要點」規定，且不得因轉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系</w:t>
      </w:r>
      <w:r w:rsidR="003545DE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(</w:t>
      </w:r>
      <w:r w:rsidRPr="00484D1B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所、科、學位學程</w:t>
      </w:r>
      <w:r w:rsidR="003545DE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)</w:t>
      </w:r>
      <w:r w:rsidR="00B14114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或轉部</w:t>
      </w:r>
      <w:r w:rsidRPr="00484D1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申請延長原訂之修業年限。</w:t>
      </w:r>
    </w:p>
    <w:p w:rsidR="00267CBD" w:rsidRDefault="00267CBD" w:rsidP="00267CBD">
      <w:pPr>
        <w:snapToGrid w:val="0"/>
        <w:spacing w:after="0" w:line="240" w:lineRule="auto"/>
        <w:ind w:left="480" w:hangingChars="200" w:hanging="480"/>
        <w:jc w:val="both"/>
        <w:rPr>
          <w:rFonts w:ascii="標楷體" w:eastAsia="標楷體" w:hAnsi="標楷體" w:cs="華康新綜藝體 Std W7"/>
          <w:sz w:val="24"/>
          <w:szCs w:val="24"/>
          <w:lang w:eastAsia="zh-TW"/>
        </w:rPr>
      </w:pPr>
      <w:r w:rsidRPr="00653EBA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四、</w:t>
      </w:r>
      <w:r w:rsidR="00B14114">
        <w:rPr>
          <w:rFonts w:ascii="標楷體" w:eastAsia="標楷體" w:hAnsi="標楷體" w:cs="華康新綜藝體 Std W7" w:hint="eastAsia"/>
          <w:sz w:val="24"/>
          <w:szCs w:val="24"/>
          <w:lang w:eastAsia="zh-TW"/>
        </w:rPr>
        <w:t>轉部</w:t>
      </w:r>
      <w:r w:rsidR="00A9412F">
        <w:rPr>
          <w:rFonts w:ascii="標楷體" w:eastAsia="標楷體" w:hAnsi="標楷體" w:cs="華康新綜藝體 Std W7" w:hint="eastAsia"/>
          <w:sz w:val="24"/>
          <w:szCs w:val="24"/>
          <w:lang w:eastAsia="zh-TW"/>
        </w:rPr>
        <w:t>：</w:t>
      </w:r>
      <w:bookmarkStart w:id="0" w:name="_GoBack"/>
      <w:bookmarkEnd w:id="0"/>
      <w:r w:rsidR="00B14114">
        <w:rPr>
          <w:rFonts w:ascii="標楷體" w:eastAsia="標楷體" w:hAnsi="標楷體" w:cs="華康新綜藝體 Std W7" w:hint="eastAsia"/>
          <w:sz w:val="24"/>
          <w:szCs w:val="24"/>
          <w:lang w:eastAsia="zh-TW"/>
        </w:rPr>
        <w:t>限同一校區同一系互轉，</w:t>
      </w:r>
      <w:r w:rsidR="00B14114" w:rsidRPr="00B14114">
        <w:rPr>
          <w:rFonts w:ascii="標楷體" w:eastAsia="標楷體" w:hAnsi="標楷體" w:cs="華康新綜藝體 Std W7" w:hint="eastAsia"/>
          <w:sz w:val="24"/>
          <w:szCs w:val="24"/>
          <w:lang w:eastAsia="zh-TW"/>
        </w:rPr>
        <w:t>若無名稱相同系者，得轉至性質相近系適當年級就讀</w:t>
      </w:r>
      <w:r w:rsidRPr="00653EBA">
        <w:rPr>
          <w:rFonts w:ascii="標楷體" w:eastAsia="標楷體" w:hAnsi="標楷體" w:cs="華康新綜藝體 Std W7" w:hint="eastAsia"/>
          <w:sz w:val="24"/>
          <w:szCs w:val="24"/>
          <w:lang w:eastAsia="zh-TW"/>
        </w:rPr>
        <w:t>。</w:t>
      </w:r>
    </w:p>
    <w:p w:rsidR="0049173A" w:rsidRDefault="009C0B48" w:rsidP="00922AB8">
      <w:pPr>
        <w:snapToGrid w:val="0"/>
        <w:spacing w:after="0" w:line="240" w:lineRule="auto"/>
        <w:ind w:left="480" w:hangingChars="200" w:hanging="480"/>
        <w:jc w:val="both"/>
        <w:rPr>
          <w:lang w:eastAsia="zh-TW"/>
        </w:rPr>
      </w:pPr>
      <w:r>
        <w:rPr>
          <w:rFonts w:ascii="標楷體" w:eastAsia="標楷體" w:hAnsi="標楷體" w:cs="華康新綜藝體 Std W7" w:hint="eastAsia"/>
          <w:sz w:val="24"/>
          <w:szCs w:val="24"/>
          <w:lang w:eastAsia="zh-TW"/>
        </w:rPr>
        <w:t>五</w:t>
      </w:r>
      <w:r w:rsidRPr="00653EBA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、</w:t>
      </w:r>
      <w:r w:rsidRPr="009C0B48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轉系(所、科、學位學程)及轉部一經核准不得再申請轉</w:t>
      </w:r>
      <w:proofErr w:type="gramStart"/>
      <w:r w:rsidRPr="009C0B48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回原系</w:t>
      </w:r>
      <w:proofErr w:type="gramEnd"/>
      <w:r w:rsidR="003545DE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(</w:t>
      </w:r>
      <w:r w:rsidRPr="009C0B48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所、科、學位學程</w:t>
      </w:r>
      <w:r w:rsidR="003545DE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)</w:t>
      </w:r>
      <w:r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。</w:t>
      </w:r>
    </w:p>
    <w:sectPr w:rsidR="0049173A" w:rsidSect="00267C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FA" w:rsidRDefault="009F27FA" w:rsidP="00B14114">
      <w:pPr>
        <w:spacing w:after="0" w:line="240" w:lineRule="auto"/>
      </w:pPr>
      <w:r>
        <w:separator/>
      </w:r>
    </w:p>
  </w:endnote>
  <w:endnote w:type="continuationSeparator" w:id="0">
    <w:p w:rsidR="009F27FA" w:rsidRDefault="009F27FA" w:rsidP="00B1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綜藝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FA" w:rsidRDefault="009F27FA" w:rsidP="00B14114">
      <w:pPr>
        <w:spacing w:after="0" w:line="240" w:lineRule="auto"/>
      </w:pPr>
      <w:r>
        <w:separator/>
      </w:r>
    </w:p>
  </w:footnote>
  <w:footnote w:type="continuationSeparator" w:id="0">
    <w:p w:rsidR="009F27FA" w:rsidRDefault="009F27FA" w:rsidP="00B14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BD"/>
    <w:rsid w:val="00267CBD"/>
    <w:rsid w:val="003015A7"/>
    <w:rsid w:val="003545DE"/>
    <w:rsid w:val="0049173A"/>
    <w:rsid w:val="004B12CF"/>
    <w:rsid w:val="00922AB8"/>
    <w:rsid w:val="009C0B48"/>
    <w:rsid w:val="009F27FA"/>
    <w:rsid w:val="00A9412F"/>
    <w:rsid w:val="00B14114"/>
    <w:rsid w:val="00B7730B"/>
    <w:rsid w:val="00DB61AB"/>
    <w:rsid w:val="00E8351A"/>
    <w:rsid w:val="00EC4F55"/>
    <w:rsid w:val="00E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BD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114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B1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114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BD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114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B1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114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8</cp:revision>
  <dcterms:created xsi:type="dcterms:W3CDTF">2019-09-10T05:23:00Z</dcterms:created>
  <dcterms:modified xsi:type="dcterms:W3CDTF">2019-09-16T01:47:00Z</dcterms:modified>
</cp:coreProperties>
</file>