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4B" w:rsidRDefault="007577F7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-257175</wp:posOffset>
            </wp:positionV>
            <wp:extent cx="5238750" cy="838200"/>
            <wp:effectExtent l="0" t="0" r="0" b="0"/>
            <wp:wrapNone/>
            <wp:docPr id="2" name="圖片 2" descr="C:\Documents and Settings\cl.huang\Local Settings\Temporary Internet Files\Content.Word\德昌LOGO 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Documents and Settings\cl.huang\Local Settings\Temporary Internet Files\Content.Word\德昌LOGO 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BD" w:rsidRDefault="00BA6162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390525</wp:posOffset>
            </wp:positionV>
            <wp:extent cx="1057275" cy="228600"/>
            <wp:effectExtent l="19050" t="0" r="9525" b="0"/>
            <wp:wrapTight wrapText="bothSides">
              <wp:wrapPolygon edited="0">
                <wp:start x="778" y="0"/>
                <wp:lineTo x="-389" y="5400"/>
                <wp:lineTo x="-389" y="16200"/>
                <wp:lineTo x="389" y="19800"/>
                <wp:lineTo x="21795" y="19800"/>
                <wp:lineTo x="21795" y="1800"/>
                <wp:lineTo x="21016" y="0"/>
                <wp:lineTo x="778" y="0"/>
              </wp:wrapPolygon>
            </wp:wrapTight>
            <wp:docPr id="16" name="圖片 5" descr="Y:\管理部公用\公司LOGO\德昌LOGO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管理部公用\公司LOGO\德昌LOGO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7F7" w:rsidRDefault="00FE59C7" w:rsidP="0072660C">
      <w:pPr>
        <w:jc w:val="righ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568960</wp:posOffset>
            </wp:positionV>
            <wp:extent cx="847725" cy="276225"/>
            <wp:effectExtent l="19050" t="0" r="9525" b="0"/>
            <wp:wrapSquare wrapText="bothSides"/>
            <wp:docPr id="3" name="圖片 0" descr="經典國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經典國際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16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161925</wp:posOffset>
            </wp:positionV>
            <wp:extent cx="1171575" cy="209550"/>
            <wp:effectExtent l="19050" t="0" r="9525" b="0"/>
            <wp:wrapTight wrapText="bothSides">
              <wp:wrapPolygon edited="0">
                <wp:start x="351" y="0"/>
                <wp:lineTo x="-351" y="15709"/>
                <wp:lineTo x="351" y="19636"/>
                <wp:lineTo x="21776" y="19636"/>
                <wp:lineTo x="21776" y="0"/>
                <wp:lineTo x="351" y="0"/>
              </wp:wrapPolygon>
            </wp:wrapTight>
            <wp:docPr id="14" name="圖片 2" descr="Y:\管理部公用\公司LOGO\德鎮盛LOGO\德鎮盛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管理部公用\公司LOGO\德鎮盛LOGO\德鎮盛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16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161925</wp:posOffset>
            </wp:positionV>
            <wp:extent cx="1078865" cy="238125"/>
            <wp:effectExtent l="19050" t="0" r="6985" b="0"/>
            <wp:wrapTight wrapText="bothSides">
              <wp:wrapPolygon edited="0">
                <wp:start x="-381" y="0"/>
                <wp:lineTo x="-381" y="20736"/>
                <wp:lineTo x="21740" y="20736"/>
                <wp:lineTo x="21740" y="0"/>
                <wp:lineTo x="-381" y="0"/>
              </wp:wrapPolygon>
            </wp:wrapTight>
            <wp:docPr id="12" name="圖片 1" descr="Y:\管理部公用\公司LOGO\玉新開發LOGO\玉新開發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管理部公用\公司LOGO\玉新開發LOGO\玉新開發logo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31" w:rsidRDefault="00AA6A31" w:rsidP="0072660C">
      <w:pPr>
        <w:jc w:val="right"/>
      </w:pPr>
    </w:p>
    <w:p w:rsidR="0072660C" w:rsidRDefault="0072660C"/>
    <w:p w:rsidR="007577F7" w:rsidRPr="00276CA3" w:rsidRDefault="00E11A8D" w:rsidP="00E11A8D">
      <w:pPr>
        <w:jc w:val="center"/>
        <w:rPr>
          <w:rFonts w:ascii="華康隸書體W3(P)" w:eastAsia="華康隸書體W3(P)"/>
          <w:b/>
          <w:color w:val="0066FF"/>
          <w:sz w:val="76"/>
          <w:szCs w:val="76"/>
        </w:rPr>
      </w:pPr>
      <w:r w:rsidRPr="00276CA3">
        <w:rPr>
          <w:rFonts w:ascii="華康隸書體W3(P)" w:eastAsia="華康隸書體W3(P)" w:hint="eastAsia"/>
          <w:b/>
          <w:color w:val="0066FF"/>
          <w:sz w:val="76"/>
          <w:szCs w:val="76"/>
        </w:rPr>
        <w:t>夢想起飛</w:t>
      </w:r>
      <w:r w:rsidR="00276CA3">
        <w:rPr>
          <w:rFonts w:ascii="華康隸書體W3(P)" w:eastAsia="華康隸書體W3(P)" w:hint="eastAsia"/>
          <w:b/>
          <w:color w:val="0066FF"/>
          <w:sz w:val="76"/>
          <w:szCs w:val="76"/>
        </w:rPr>
        <w:t xml:space="preserve"> </w:t>
      </w:r>
      <w:r w:rsidRPr="00276CA3">
        <w:rPr>
          <w:rFonts w:ascii="華康隸書體W3(P)" w:eastAsia="華康隸書體W3(P)" w:hint="eastAsia"/>
          <w:b/>
          <w:color w:val="0066FF"/>
          <w:sz w:val="76"/>
          <w:szCs w:val="76"/>
        </w:rPr>
        <w:t>希望無限</w:t>
      </w:r>
    </w:p>
    <w:p w:rsidR="00E11A8D" w:rsidRDefault="00AA6A31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352425</wp:posOffset>
            </wp:positionV>
            <wp:extent cx="1819275" cy="1362075"/>
            <wp:effectExtent l="19050" t="0" r="9525" b="0"/>
            <wp:wrapTight wrapText="bothSides">
              <wp:wrapPolygon edited="0">
                <wp:start x="-226" y="0"/>
                <wp:lineTo x="-226" y="21449"/>
                <wp:lineTo x="21713" y="21449"/>
                <wp:lineTo x="21713" y="0"/>
                <wp:lineTo x="-226" y="0"/>
              </wp:wrapPolygon>
            </wp:wrapTight>
            <wp:docPr id="9" name="圖片 4" descr="亞大藝術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亞大藝術館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409575</wp:posOffset>
            </wp:positionV>
            <wp:extent cx="2033270" cy="1352550"/>
            <wp:effectExtent l="19050" t="0" r="5080" b="0"/>
            <wp:wrapTight wrapText="bothSides">
              <wp:wrapPolygon edited="0">
                <wp:start x="-202" y="0"/>
                <wp:lineTo x="-202" y="21296"/>
                <wp:lineTo x="21654" y="21296"/>
                <wp:lineTo x="21654" y="0"/>
                <wp:lineTo x="-202" y="0"/>
              </wp:wrapPolygon>
            </wp:wrapTight>
            <wp:docPr id="4" name="圖片 3" descr="台中榮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中榮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A31" w:rsidRDefault="00AA6A31" w:rsidP="00AA6A31">
      <w:pPr>
        <w:rPr>
          <w:rFonts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28575</wp:posOffset>
            </wp:positionV>
            <wp:extent cx="2047875" cy="1457325"/>
            <wp:effectExtent l="19050" t="0" r="9525" b="0"/>
            <wp:wrapTight wrapText="bothSides">
              <wp:wrapPolygon edited="0">
                <wp:start x="-201" y="0"/>
                <wp:lineTo x="-201" y="21459"/>
                <wp:lineTo x="21700" y="21459"/>
                <wp:lineTo x="21700" y="0"/>
                <wp:lineTo x="-201" y="0"/>
              </wp:wrapPolygon>
            </wp:wrapTight>
            <wp:docPr id="10" name="圖片 9" descr="三好飯店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好飯店-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629" w:rsidRDefault="00565BB0" w:rsidP="00EC6629">
      <w:pPr>
        <w:spacing w:line="500" w:lineRule="exact"/>
        <w:ind w:firstLineChars="200" w:firstLine="504"/>
        <w:rPr>
          <w:rFonts w:ascii="標楷體" w:eastAsia="標楷體" w:hAnsi="標楷體"/>
          <w:color w:val="222222"/>
          <w:spacing w:val="6"/>
          <w:szCs w:val="24"/>
          <w:shd w:val="clear" w:color="auto" w:fill="FFFFFF"/>
        </w:rPr>
      </w:pP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德昌營造成立於民國75年，</w:t>
      </w:r>
      <w:r w:rsidR="008A1E4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承攬各類型公共</w:t>
      </w:r>
      <w:r w:rsidR="00EC662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與私人</w:t>
      </w:r>
      <w:r w:rsidR="008A1E4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工程</w:t>
      </w:r>
      <w:r w:rsidR="00EC662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，包含道路、橋樑、</w:t>
      </w:r>
      <w:r w:rsidR="00BE50E0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市地重劃、</w:t>
      </w:r>
      <w:r w:rsidR="00EC662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醫院、廠辦</w:t>
      </w:r>
      <w:r w:rsidR="00BE50E0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、各種建築</w:t>
      </w:r>
      <w:r w:rsidR="00EC662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等，</w:t>
      </w: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為中部地區</w:t>
      </w:r>
      <w:r w:rsidR="008A1E4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聲譽卓著</w:t>
      </w: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之上櫃營造公司，</w:t>
      </w:r>
      <w:r w:rsidR="008359C8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三</w:t>
      </w: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十餘年來營業規模持續穩定成長，屢次獲頒優良營造之殊榮。</w:t>
      </w:r>
      <w:r w:rsidR="00FB3FCE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代表作品之一</w:t>
      </w:r>
      <w:r w:rsidR="00FB3FCE">
        <w:rPr>
          <w:rFonts w:ascii="微軟正黑體" w:eastAsia="微軟正黑體" w:hAnsi="微軟正黑體" w:hint="eastAsia"/>
          <w:color w:val="222222"/>
          <w:spacing w:val="6"/>
          <w:szCs w:val="24"/>
          <w:shd w:val="clear" w:color="auto" w:fill="FFFFFF"/>
        </w:rPr>
        <w:t>「</w:t>
      </w:r>
      <w:r w:rsidR="00FB3FCE"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亞洲現代美術館</w:t>
      </w:r>
      <w:r w:rsidR="00FB3FCE">
        <w:rPr>
          <w:rFonts w:ascii="微軟正黑體" w:eastAsia="微軟正黑體" w:hAnsi="微軟正黑體" w:hint="eastAsia"/>
          <w:color w:val="222222"/>
          <w:spacing w:val="6"/>
          <w:szCs w:val="24"/>
          <w:shd w:val="clear" w:color="auto" w:fill="FFFFFF"/>
        </w:rPr>
        <w:t>」</w:t>
      </w:r>
      <w:r w:rsidR="00FB3FCE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，為知名建築大師</w:t>
      </w:r>
      <w:r w:rsidR="00EC6629"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安藤忠雄目前在台灣的唯一作品，於102年10月24日落成揭幕，德昌營造克服</w:t>
      </w:r>
      <w:r w:rsidR="00084297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施工困難</w:t>
      </w:r>
      <w:r w:rsidR="00EC6629"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，</w:t>
      </w:r>
      <w:r w:rsidR="00EC662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以</w:t>
      </w:r>
      <w:r w:rsidR="00EC6629"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一流的品質</w:t>
      </w:r>
      <w:r w:rsidR="00EC662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呈現</w:t>
      </w:r>
      <w:r w:rsidR="00EC6629"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大師的經典作品，讓前來參加開幕式的安藤大師盛讚</w:t>
      </w:r>
      <w:r w:rsidR="00FB3FCE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不已</w:t>
      </w:r>
      <w:r w:rsidR="00EC6629"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。</w:t>
      </w:r>
    </w:p>
    <w:p w:rsidR="00EC6629" w:rsidRDefault="00565BB0" w:rsidP="00EC6629">
      <w:pPr>
        <w:spacing w:line="500" w:lineRule="exact"/>
        <w:ind w:firstLineChars="200" w:firstLine="504"/>
        <w:rPr>
          <w:rFonts w:ascii="標楷體" w:eastAsia="標楷體" w:hAnsi="標楷體"/>
          <w:color w:val="222222"/>
          <w:spacing w:val="6"/>
          <w:szCs w:val="24"/>
          <w:shd w:val="clear" w:color="auto" w:fill="FFFFFF"/>
        </w:rPr>
      </w:pP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除致力於營造本業的經營，</w:t>
      </w:r>
      <w:r w:rsidR="00F4279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集團內</w:t>
      </w:r>
      <w:r w:rsidR="00EC662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之</w:t>
      </w: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德鎮盛工程股份有限公司，</w:t>
      </w:r>
      <w:r w:rsidR="00EC662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專營</w:t>
      </w: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廢污水處理</w:t>
      </w:r>
      <w:r w:rsidR="00BE50E0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工程</w:t>
      </w: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等環工業務</w:t>
      </w:r>
      <w:r w:rsidR="00F4279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；</w:t>
      </w: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玉新開發建設股份有限公司，</w:t>
      </w:r>
      <w:r w:rsidR="00EC662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則涵蓋</w:t>
      </w:r>
      <w:r w:rsidR="00F4279C">
        <w:rPr>
          <w:rFonts w:ascii="標楷體" w:eastAsia="標楷體" w:hAnsi="標楷體" w:hint="eastAsia"/>
          <w:szCs w:val="24"/>
        </w:rPr>
        <w:t>工業區開發、都市更新</w:t>
      </w:r>
      <w:r w:rsidR="00682D4C" w:rsidRPr="00682D4C">
        <w:rPr>
          <w:rFonts w:ascii="標楷體" w:eastAsia="標楷體" w:hAnsi="標楷體"/>
          <w:szCs w:val="24"/>
        </w:rPr>
        <w:t>與資產管理</w:t>
      </w:r>
      <w:r w:rsidR="00EC6629">
        <w:rPr>
          <w:rFonts w:ascii="標楷體" w:eastAsia="標楷體" w:hAnsi="標楷體" w:hint="eastAsia"/>
          <w:szCs w:val="24"/>
        </w:rPr>
        <w:t>等</w:t>
      </w:r>
      <w:r w:rsidR="00682D4C" w:rsidRPr="00682D4C">
        <w:rPr>
          <w:rFonts w:ascii="標楷體" w:eastAsia="標楷體" w:hAnsi="標楷體"/>
          <w:szCs w:val="24"/>
        </w:rPr>
        <w:t>事業</w:t>
      </w: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。</w:t>
      </w:r>
      <w:r w:rsidR="00EC6629" w:rsidRPr="00682D4C">
        <w:rPr>
          <w:rFonts w:ascii="標楷體" w:eastAsia="標楷體" w:hAnsi="標楷體"/>
          <w:szCs w:val="24"/>
        </w:rPr>
        <w:t>107年</w:t>
      </w:r>
      <w:r w:rsidR="00EC6629">
        <w:rPr>
          <w:rFonts w:ascii="標楷體" w:eastAsia="標楷體" w:hAnsi="標楷體" w:hint="eastAsia"/>
          <w:szCs w:val="24"/>
        </w:rPr>
        <w:t>更承接台灣</w:t>
      </w:r>
      <w:r w:rsidR="00EC6629" w:rsidRPr="00682D4C">
        <w:rPr>
          <w:rFonts w:ascii="標楷體" w:eastAsia="標楷體" w:hAnsi="標楷體"/>
          <w:szCs w:val="24"/>
        </w:rPr>
        <w:t>鐵路管理局「臺中車站鐵道文化園區興建營運移轉案」，設</w:t>
      </w:r>
      <w:r w:rsidR="00EC6629">
        <w:rPr>
          <w:rFonts w:ascii="標楷體" w:eastAsia="標楷體" w:hAnsi="標楷體" w:hint="eastAsia"/>
          <w:szCs w:val="24"/>
        </w:rPr>
        <w:t>立</w:t>
      </w:r>
      <w:r w:rsidR="00EC6629" w:rsidRPr="00682D4C">
        <w:rPr>
          <w:rFonts w:ascii="標楷體" w:eastAsia="標楷體" w:hAnsi="標楷體"/>
          <w:szCs w:val="24"/>
        </w:rPr>
        <w:t>經典國際股份有限公司</w:t>
      </w:r>
      <w:r w:rsidR="00EC6629">
        <w:rPr>
          <w:rFonts w:ascii="標楷體" w:eastAsia="標楷體" w:hAnsi="標楷體" w:hint="eastAsia"/>
          <w:szCs w:val="24"/>
        </w:rPr>
        <w:t>負責</w:t>
      </w:r>
      <w:r w:rsidR="00EC6629" w:rsidRPr="00682D4C">
        <w:rPr>
          <w:rFonts w:ascii="標楷體" w:eastAsia="標楷體" w:hAnsi="標楷體"/>
          <w:szCs w:val="24"/>
        </w:rPr>
        <w:t>相關營運。</w:t>
      </w:r>
      <w:r w:rsidR="00EC6629">
        <w:rPr>
          <w:rFonts w:ascii="標楷體" w:eastAsia="標楷體" w:hAnsi="標楷體" w:hint="eastAsia"/>
          <w:szCs w:val="24"/>
        </w:rPr>
        <w:t>此外並於泰國、印尼等東協國家</w:t>
      </w: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設立公司，拓展</w:t>
      </w:r>
      <w:r w:rsidR="00EC6629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海外</w:t>
      </w:r>
      <w:r w:rsidRPr="00682D4C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營業範疇。</w:t>
      </w:r>
    </w:p>
    <w:p w:rsidR="00EC6629" w:rsidRDefault="00A05CCB" w:rsidP="00EC6629">
      <w:pPr>
        <w:spacing w:line="500" w:lineRule="exact"/>
        <w:ind w:firstLineChars="200" w:firstLine="504"/>
        <w:rPr>
          <w:rFonts w:ascii="標楷體" w:eastAsia="標楷體" w:hAnsi="標楷體"/>
          <w:color w:val="222222"/>
          <w:spacing w:val="6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德昌營造竭誠歡迎貴系同學加入實習計畫</w:t>
      </w:r>
      <w:r w:rsidR="003924E4">
        <w:rPr>
          <w:rFonts w:ascii="標楷體" w:eastAsia="標楷體" w:hAnsi="標楷體" w:hint="eastAsia"/>
          <w:color w:val="222222"/>
          <w:spacing w:val="6"/>
          <w:szCs w:val="24"/>
          <w:shd w:val="clear" w:color="auto" w:fill="FFFFFF"/>
        </w:rPr>
        <w:t>，深入了解施工實務，為未來職涯發展奠定良好基礎。</w:t>
      </w:r>
    </w:p>
    <w:p w:rsidR="003D2C1A" w:rsidRPr="00682D4C" w:rsidRDefault="003D2C1A" w:rsidP="00EC6629">
      <w:pPr>
        <w:spacing w:line="500" w:lineRule="exact"/>
        <w:ind w:firstLineChars="200" w:firstLine="504"/>
        <w:rPr>
          <w:rFonts w:ascii="標楷體" w:eastAsia="標楷體" w:hAnsi="標楷體"/>
          <w:color w:val="222222"/>
          <w:spacing w:val="6"/>
          <w:szCs w:val="24"/>
          <w:shd w:val="clear" w:color="auto" w:fill="FFFFFF"/>
        </w:rPr>
      </w:pPr>
    </w:p>
    <w:p w:rsidR="00C56700" w:rsidRPr="0090362C" w:rsidRDefault="00C56700" w:rsidP="00C56700">
      <w:pPr>
        <w:spacing w:line="540" w:lineRule="exact"/>
        <w:jc w:val="center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90362C">
        <w:rPr>
          <w:rFonts w:ascii="新細明體" w:eastAsia="新細明體" w:hAnsi="新細明體" w:hint="eastAsia"/>
          <w:b/>
          <w:color w:val="000000"/>
          <w:sz w:val="32"/>
          <w:szCs w:val="32"/>
        </w:rPr>
        <w:t>重視經驗傳承 提升工程技術 跨足世界版圖</w:t>
      </w:r>
    </w:p>
    <w:p w:rsidR="00C56700" w:rsidRPr="00C56700" w:rsidRDefault="00C56700" w:rsidP="00C56700">
      <w:pPr>
        <w:spacing w:line="540" w:lineRule="exact"/>
        <w:jc w:val="center"/>
        <w:rPr>
          <w:rFonts w:ascii="標楷體" w:eastAsia="標楷體" w:hAnsi="標楷體"/>
          <w:sz w:val="28"/>
          <w:szCs w:val="28"/>
        </w:rPr>
      </w:pPr>
      <w:r w:rsidRPr="0090362C">
        <w:rPr>
          <w:rFonts w:ascii="新細明體" w:eastAsia="新細明體" w:hAnsi="新細明體" w:hint="eastAsia"/>
          <w:b/>
          <w:sz w:val="32"/>
          <w:szCs w:val="32"/>
        </w:rPr>
        <w:t>加入</w:t>
      </w:r>
      <w:r w:rsidRPr="00CC7373">
        <w:rPr>
          <w:rFonts w:ascii="華康新綜藝體W5(P)" w:eastAsia="華康新綜藝體W5(P)" w:hAnsi="標楷體" w:hint="eastAsia"/>
          <w:b/>
          <w:color w:val="FF0000"/>
          <w:sz w:val="40"/>
          <w:szCs w:val="40"/>
        </w:rPr>
        <w:t>德昌營建事業集團</w:t>
      </w:r>
    </w:p>
    <w:p w:rsidR="00C56700" w:rsidRDefault="00C56700" w:rsidP="00C56700">
      <w:pPr>
        <w:spacing w:line="540" w:lineRule="exact"/>
        <w:jc w:val="center"/>
        <w:rPr>
          <w:rFonts w:ascii="新細明體" w:eastAsia="新細明體" w:hAnsi="新細明體"/>
          <w:b/>
          <w:sz w:val="32"/>
          <w:szCs w:val="32"/>
        </w:rPr>
      </w:pPr>
      <w:r w:rsidRPr="0090362C">
        <w:rPr>
          <w:rFonts w:ascii="新細明體" w:eastAsia="新細明體" w:hAnsi="新細明體" w:hint="eastAsia"/>
          <w:b/>
          <w:sz w:val="32"/>
          <w:szCs w:val="32"/>
        </w:rPr>
        <w:lastRenderedPageBreak/>
        <w:t>為您創造無限的未來</w:t>
      </w:r>
    </w:p>
    <w:p w:rsidR="0040148B" w:rsidRPr="0040148B" w:rsidRDefault="0040148B" w:rsidP="007A384D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40148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南部</w:t>
      </w:r>
      <w:r w:rsidR="008359C8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工程</w:t>
      </w:r>
    </w:p>
    <w:p w:rsidR="008569D8" w:rsidRDefault="008359C8" w:rsidP="007A384D">
      <w:pPr>
        <w:spacing w:line="500" w:lineRule="exact"/>
        <w:rPr>
          <w:rFonts w:ascii="標楷體" w:eastAsia="標楷體" w:hAnsi="標楷體" w:cs="CIDFont+F2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工程</w:t>
      </w:r>
      <w:r w:rsidR="00130AF9" w:rsidRPr="00130AF9">
        <w:rPr>
          <w:rFonts w:ascii="標楷體" w:eastAsia="標楷體" w:hAnsi="標楷體" w:hint="eastAsia"/>
          <w:b/>
          <w:sz w:val="32"/>
          <w:szCs w:val="32"/>
        </w:rPr>
        <w:t>名稱：</w:t>
      </w:r>
      <w:r w:rsidR="00130AF9" w:rsidRPr="004915E0">
        <w:rPr>
          <w:rFonts w:ascii="標楷體" w:eastAsia="標楷體" w:hAnsi="標楷體" w:cs="CIDFont+F2" w:hint="eastAsia"/>
          <w:b/>
          <w:color w:val="000000" w:themeColor="text1"/>
          <w:kern w:val="0"/>
          <w:sz w:val="32"/>
          <w:szCs w:val="32"/>
        </w:rPr>
        <w:t>台南園區二期基地污水處理廠第三期工程</w:t>
      </w:r>
    </w:p>
    <w:p w:rsidR="00130AF9" w:rsidRPr="004915E0" w:rsidRDefault="00130AF9" w:rsidP="007A384D">
      <w:pPr>
        <w:spacing w:line="500" w:lineRule="exact"/>
        <w:rPr>
          <w:rFonts w:ascii="標楷體" w:eastAsia="標楷體" w:hAnsi="標楷體" w:cs="CIDFont+F2"/>
          <w:color w:val="000000" w:themeColor="text1"/>
          <w:kern w:val="0"/>
          <w:sz w:val="32"/>
          <w:szCs w:val="32"/>
        </w:rPr>
      </w:pPr>
      <w:r w:rsidRPr="004915E0">
        <w:rPr>
          <w:rFonts w:ascii="標楷體" w:eastAsia="標楷體" w:hAnsi="標楷體" w:cs="CIDFont+F2" w:hint="eastAsia"/>
          <w:color w:val="000000" w:themeColor="text1"/>
          <w:kern w:val="0"/>
          <w:sz w:val="32"/>
          <w:szCs w:val="32"/>
        </w:rPr>
        <w:t>業主：科技部南部科學工業園區管理局</w:t>
      </w:r>
    </w:p>
    <w:p w:rsidR="00130AF9" w:rsidRPr="004915E0" w:rsidRDefault="00130AF9" w:rsidP="007A384D">
      <w:pPr>
        <w:spacing w:line="500" w:lineRule="exact"/>
        <w:rPr>
          <w:rFonts w:ascii="CIDFont+F2" w:eastAsia="CIDFont+F2" w:cs="CIDFont+F2"/>
          <w:kern w:val="0"/>
          <w:sz w:val="36"/>
          <w:szCs w:val="36"/>
        </w:rPr>
      </w:pPr>
      <w:r w:rsidRPr="004915E0">
        <w:rPr>
          <w:rFonts w:ascii="標楷體" w:eastAsia="標楷體" w:hAnsi="標楷體" w:cs="CIDFont+F2" w:hint="eastAsia"/>
          <w:color w:val="000000" w:themeColor="text1"/>
          <w:kern w:val="0"/>
          <w:sz w:val="32"/>
          <w:szCs w:val="32"/>
        </w:rPr>
        <w:t>工程範圍：</w:t>
      </w:r>
      <w:r w:rsidRPr="004915E0">
        <w:rPr>
          <w:rFonts w:ascii="標楷體" w:eastAsia="標楷體" w:hAnsi="標楷體" w:cs="CIDFont+F2" w:hint="eastAsia"/>
          <w:kern w:val="0"/>
          <w:sz w:val="32"/>
          <w:szCs w:val="32"/>
        </w:rPr>
        <w:t>污水廠工程</w:t>
      </w:r>
      <w:r w:rsidR="00A224C2">
        <w:rPr>
          <w:rFonts w:ascii="標楷體" w:eastAsia="標楷體" w:hAnsi="標楷體" w:cs="CIDFont+F2" w:hint="eastAsia"/>
          <w:kern w:val="0"/>
          <w:sz w:val="32"/>
          <w:szCs w:val="32"/>
        </w:rPr>
        <w:t>土建部分</w:t>
      </w:r>
    </w:p>
    <w:p w:rsidR="0089178B" w:rsidRPr="004915E0" w:rsidRDefault="0089178B" w:rsidP="007A384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CIDFont+F2"/>
          <w:kern w:val="0"/>
          <w:sz w:val="32"/>
          <w:szCs w:val="32"/>
        </w:rPr>
      </w:pPr>
      <w:r w:rsidRPr="004915E0">
        <w:rPr>
          <w:rFonts w:ascii="標楷體" w:eastAsia="標楷體" w:hAnsi="標楷體" w:cs="CIDFont+F2" w:hint="eastAsia"/>
          <w:kern w:val="0"/>
          <w:sz w:val="32"/>
          <w:szCs w:val="32"/>
        </w:rPr>
        <w:t>工作期程：</w:t>
      </w:r>
      <w:r w:rsidR="00A224C2">
        <w:rPr>
          <w:rFonts w:ascii="標楷體" w:eastAsia="標楷體" w:hAnsi="標楷體" w:cs="CIDFont+F2" w:hint="eastAsia"/>
          <w:kern w:val="0"/>
          <w:sz w:val="32"/>
          <w:szCs w:val="32"/>
        </w:rPr>
        <w:t>108年10月開工，工期</w:t>
      </w:r>
      <w:r w:rsidRPr="004915E0">
        <w:rPr>
          <w:rFonts w:ascii="標楷體" w:eastAsia="標楷體" w:hAnsi="標楷體" w:cs="CIDFont+F5"/>
          <w:kern w:val="0"/>
          <w:sz w:val="32"/>
          <w:szCs w:val="32"/>
        </w:rPr>
        <w:t>1,140</w:t>
      </w:r>
      <w:r w:rsidRPr="004915E0">
        <w:rPr>
          <w:rFonts w:ascii="標楷體" w:eastAsia="標楷體" w:hAnsi="標楷體" w:cs="CIDFont+F2" w:hint="eastAsia"/>
          <w:kern w:val="0"/>
          <w:sz w:val="32"/>
          <w:szCs w:val="32"/>
        </w:rPr>
        <w:t>天</w:t>
      </w:r>
    </w:p>
    <w:p w:rsidR="0089178B" w:rsidRPr="004915E0" w:rsidRDefault="008359C8" w:rsidP="007A384D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工程</w:t>
      </w:r>
      <w:r w:rsidR="0089178B" w:rsidRPr="004915E0">
        <w:rPr>
          <w:rFonts w:ascii="標楷體" w:eastAsia="標楷體" w:hAnsi="標楷體" w:hint="eastAsia"/>
          <w:sz w:val="32"/>
          <w:szCs w:val="32"/>
        </w:rPr>
        <w:t>地點：</w:t>
      </w:r>
      <w:r w:rsidR="00A224C2">
        <w:rPr>
          <w:rFonts w:ascii="標楷體" w:eastAsia="標楷體" w:hAnsi="標楷體" w:hint="eastAsia"/>
          <w:sz w:val="32"/>
          <w:szCs w:val="32"/>
        </w:rPr>
        <w:t>臺南科學園區</w:t>
      </w:r>
    </w:p>
    <w:p w:rsidR="00045D62" w:rsidRDefault="00045D62" w:rsidP="007A384D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4915E0" w:rsidRDefault="008359C8" w:rsidP="004915E0">
      <w:pPr>
        <w:spacing w:line="500" w:lineRule="exact"/>
        <w:rPr>
          <w:rFonts w:ascii="標楷體" w:eastAsia="標楷體" w:hAnsi="標楷體" w:cs="CIDFont+F2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工程</w:t>
      </w:r>
      <w:r w:rsidR="004915E0" w:rsidRPr="00130AF9">
        <w:rPr>
          <w:rFonts w:ascii="標楷體" w:eastAsia="標楷體" w:hAnsi="標楷體" w:hint="eastAsia"/>
          <w:b/>
          <w:sz w:val="32"/>
          <w:szCs w:val="32"/>
        </w:rPr>
        <w:t>名稱：</w:t>
      </w:r>
      <w:r w:rsidR="004915E0" w:rsidRPr="004915E0">
        <w:rPr>
          <w:rFonts w:ascii="標楷體" w:eastAsia="標楷體" w:hAnsi="標楷體" w:hint="eastAsia"/>
          <w:b/>
          <w:sz w:val="32"/>
          <w:szCs w:val="32"/>
        </w:rPr>
        <w:t>左營基地中興營區等新建工程</w:t>
      </w:r>
    </w:p>
    <w:p w:rsidR="004915E0" w:rsidRPr="004915E0" w:rsidRDefault="004915E0" w:rsidP="004915E0">
      <w:pPr>
        <w:spacing w:line="500" w:lineRule="exact"/>
        <w:rPr>
          <w:rFonts w:ascii="標楷體" w:eastAsia="標楷體" w:hAnsi="標楷體" w:cs="CIDFont+F2"/>
          <w:color w:val="000000" w:themeColor="text1"/>
          <w:kern w:val="0"/>
          <w:sz w:val="32"/>
          <w:szCs w:val="32"/>
        </w:rPr>
      </w:pPr>
      <w:r w:rsidRPr="004915E0">
        <w:rPr>
          <w:rFonts w:ascii="標楷體" w:eastAsia="標楷體" w:hAnsi="標楷體" w:cs="CIDFont+F2" w:hint="eastAsia"/>
          <w:color w:val="000000" w:themeColor="text1"/>
          <w:kern w:val="0"/>
          <w:sz w:val="32"/>
          <w:szCs w:val="32"/>
        </w:rPr>
        <w:t>業主：</w:t>
      </w:r>
      <w:r w:rsidRPr="004915E0">
        <w:rPr>
          <w:rFonts w:ascii="標楷體" w:eastAsia="標楷體" w:hAnsi="標楷體" w:hint="eastAsia"/>
          <w:sz w:val="32"/>
          <w:szCs w:val="32"/>
        </w:rPr>
        <w:t>交通部民用航空局</w:t>
      </w:r>
    </w:p>
    <w:p w:rsidR="004915E0" w:rsidRPr="004915E0" w:rsidRDefault="004915E0" w:rsidP="004915E0">
      <w:pPr>
        <w:spacing w:line="500" w:lineRule="exact"/>
        <w:rPr>
          <w:rFonts w:ascii="CIDFont+F2" w:eastAsia="CIDFont+F2" w:cs="CIDFont+F2"/>
          <w:kern w:val="0"/>
          <w:sz w:val="36"/>
          <w:szCs w:val="36"/>
        </w:rPr>
      </w:pPr>
      <w:r w:rsidRPr="004915E0">
        <w:rPr>
          <w:rFonts w:ascii="標楷體" w:eastAsia="標楷體" w:hAnsi="標楷體" w:cs="CIDFont+F2" w:hint="eastAsia"/>
          <w:color w:val="000000" w:themeColor="text1"/>
          <w:kern w:val="0"/>
          <w:sz w:val="32"/>
          <w:szCs w:val="32"/>
        </w:rPr>
        <w:t>工程範圍：</w:t>
      </w:r>
      <w:r w:rsidR="008359C8">
        <w:rPr>
          <w:rFonts w:ascii="標楷體" w:eastAsia="標楷體" w:hAnsi="標楷體" w:hint="eastAsia"/>
          <w:sz w:val="32"/>
          <w:szCs w:val="32"/>
        </w:rPr>
        <w:t>營舍、</w:t>
      </w:r>
      <w:r w:rsidRPr="004915E0">
        <w:rPr>
          <w:rFonts w:ascii="標楷體" w:eastAsia="標楷體" w:hAnsi="標楷體" w:hint="eastAsia"/>
          <w:sz w:val="32"/>
          <w:szCs w:val="32"/>
        </w:rPr>
        <w:t>景觀、道路及排水等設施</w:t>
      </w:r>
    </w:p>
    <w:p w:rsidR="004915E0" w:rsidRPr="004915E0" w:rsidRDefault="004915E0" w:rsidP="004915E0">
      <w:pPr>
        <w:spacing w:line="500" w:lineRule="exact"/>
        <w:ind w:left="1558" w:hangingChars="487" w:hanging="1558"/>
        <w:rPr>
          <w:rFonts w:ascii="標楷體" w:eastAsia="標楷體" w:hAnsi="標楷體" w:cs="CIDFont+F2"/>
          <w:kern w:val="0"/>
          <w:sz w:val="32"/>
          <w:szCs w:val="32"/>
        </w:rPr>
      </w:pPr>
      <w:r w:rsidRPr="004915E0">
        <w:rPr>
          <w:rFonts w:ascii="標楷體" w:eastAsia="標楷體" w:hAnsi="標楷體" w:cs="CIDFont+F2" w:hint="eastAsia"/>
          <w:kern w:val="0"/>
          <w:sz w:val="32"/>
          <w:szCs w:val="32"/>
        </w:rPr>
        <w:t>工作期程：</w:t>
      </w:r>
      <w:r w:rsidR="00A224C2">
        <w:rPr>
          <w:rFonts w:ascii="標楷體" w:eastAsia="標楷體" w:hAnsi="標楷體" w:cs="CIDFont+F2" w:hint="eastAsia"/>
          <w:kern w:val="0"/>
          <w:sz w:val="32"/>
          <w:szCs w:val="32"/>
        </w:rPr>
        <w:t>預定108年11月開工，工期900</w:t>
      </w:r>
      <w:r w:rsidRPr="004915E0">
        <w:rPr>
          <w:rFonts w:ascii="標楷體" w:eastAsia="標楷體" w:hAnsi="標楷體" w:hint="eastAsia"/>
          <w:sz w:val="32"/>
          <w:szCs w:val="32"/>
        </w:rPr>
        <w:t>天</w:t>
      </w:r>
    </w:p>
    <w:p w:rsidR="004915E0" w:rsidRDefault="008359C8" w:rsidP="004915E0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工程</w:t>
      </w:r>
      <w:r w:rsidR="004915E0" w:rsidRPr="004915E0">
        <w:rPr>
          <w:rFonts w:ascii="標楷體" w:eastAsia="標楷體" w:hAnsi="標楷體" w:hint="eastAsia"/>
          <w:sz w:val="32"/>
          <w:szCs w:val="32"/>
        </w:rPr>
        <w:t>地點：</w:t>
      </w:r>
      <w:r w:rsidR="004915E0">
        <w:rPr>
          <w:rFonts w:ascii="標楷體" w:eastAsia="標楷體" w:hAnsi="標楷體" w:hint="eastAsia"/>
          <w:sz w:val="32"/>
          <w:szCs w:val="32"/>
        </w:rPr>
        <w:t>高雄市左營海軍基地</w:t>
      </w:r>
    </w:p>
    <w:p w:rsidR="00045D62" w:rsidRDefault="00045D62" w:rsidP="004915E0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40148B" w:rsidRDefault="008359C8" w:rsidP="00C8492D">
      <w:pPr>
        <w:spacing w:line="500" w:lineRule="exact"/>
        <w:ind w:left="1701" w:hangingChars="531" w:hanging="1701"/>
        <w:rPr>
          <w:rFonts w:ascii="標楷體" w:eastAsia="標楷體" w:hAnsi="標楷體" w:cs="CIDFont+F2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工程</w:t>
      </w:r>
      <w:r w:rsidR="0040148B" w:rsidRPr="00130AF9">
        <w:rPr>
          <w:rFonts w:ascii="標楷體" w:eastAsia="標楷體" w:hAnsi="標楷體" w:hint="eastAsia"/>
          <w:b/>
          <w:sz w:val="32"/>
          <w:szCs w:val="32"/>
        </w:rPr>
        <w:t>名稱：</w:t>
      </w:r>
      <w:r w:rsidR="00C8492D" w:rsidRPr="00C8492D">
        <w:rPr>
          <w:rFonts w:ascii="標楷體" w:eastAsia="標楷體" w:hAnsi="標楷體" w:cs="CIDFont+F2" w:hint="eastAsia"/>
          <w:b/>
          <w:color w:val="000000" w:themeColor="text1"/>
          <w:kern w:val="0"/>
          <w:sz w:val="32"/>
          <w:szCs w:val="32"/>
        </w:rPr>
        <w:t>高雄機廠遷建潮州及原有廠址開發計畫－CL121標潮州機廠（含南區供應廠）主體工程</w:t>
      </w:r>
    </w:p>
    <w:p w:rsidR="0040148B" w:rsidRPr="004915E0" w:rsidRDefault="0040148B" w:rsidP="0040148B">
      <w:pPr>
        <w:spacing w:line="500" w:lineRule="exact"/>
        <w:rPr>
          <w:rFonts w:ascii="標楷體" w:eastAsia="標楷體" w:hAnsi="標楷體" w:cs="CIDFont+F2"/>
          <w:color w:val="000000" w:themeColor="text1"/>
          <w:kern w:val="0"/>
          <w:sz w:val="32"/>
          <w:szCs w:val="32"/>
        </w:rPr>
      </w:pPr>
      <w:r w:rsidRPr="004915E0">
        <w:rPr>
          <w:rFonts w:ascii="標楷體" w:eastAsia="標楷體" w:hAnsi="標楷體" w:cs="CIDFont+F2" w:hint="eastAsia"/>
          <w:color w:val="000000" w:themeColor="text1"/>
          <w:kern w:val="0"/>
          <w:sz w:val="32"/>
          <w:szCs w:val="32"/>
        </w:rPr>
        <w:t>業主：</w:t>
      </w:r>
      <w:r w:rsidR="00C8492D" w:rsidRPr="00C8492D">
        <w:rPr>
          <w:rFonts w:ascii="標楷體" w:eastAsia="標楷體" w:hAnsi="標楷體" w:cs="CIDFont+F2" w:hint="eastAsia"/>
          <w:color w:val="000000" w:themeColor="text1"/>
          <w:kern w:val="0"/>
          <w:sz w:val="32"/>
          <w:szCs w:val="32"/>
        </w:rPr>
        <w:t>交通部臺灣鐵路管理局</w:t>
      </w:r>
    </w:p>
    <w:p w:rsidR="0040148B" w:rsidRDefault="0040148B" w:rsidP="00585AC1">
      <w:pPr>
        <w:spacing w:line="500" w:lineRule="exact"/>
        <w:ind w:left="1699" w:hangingChars="531" w:hanging="1699"/>
        <w:rPr>
          <w:rFonts w:ascii="標楷體" w:eastAsia="標楷體" w:hAnsi="標楷體" w:cs="CIDFont+F2"/>
          <w:b/>
          <w:bCs/>
          <w:color w:val="000000" w:themeColor="text1"/>
          <w:kern w:val="0"/>
          <w:sz w:val="32"/>
          <w:szCs w:val="32"/>
        </w:rPr>
      </w:pPr>
      <w:r w:rsidRPr="004915E0">
        <w:rPr>
          <w:rFonts w:ascii="標楷體" w:eastAsia="標楷體" w:hAnsi="標楷體" w:cs="CIDFont+F2" w:hint="eastAsia"/>
          <w:color w:val="000000" w:themeColor="text1"/>
          <w:kern w:val="0"/>
          <w:sz w:val="32"/>
          <w:szCs w:val="32"/>
        </w:rPr>
        <w:t>工程範圍：</w:t>
      </w:r>
      <w:r w:rsidR="009F6921" w:rsidRPr="009F6921">
        <w:rPr>
          <w:rFonts w:ascii="標楷體" w:eastAsia="標楷體" w:hAnsi="標楷體" w:cs="CIDFont+F2" w:hint="eastAsia"/>
          <w:bCs/>
          <w:color w:val="000000" w:themeColor="text1"/>
          <w:kern w:val="0"/>
          <w:sz w:val="32"/>
          <w:szCs w:val="32"/>
        </w:rPr>
        <w:t>建築、機電</w:t>
      </w:r>
      <w:r w:rsidR="009F6921">
        <w:rPr>
          <w:rFonts w:ascii="標楷體" w:eastAsia="標楷體" w:hAnsi="標楷體" w:cs="CIDFont+F2" w:hint="eastAsia"/>
          <w:bCs/>
          <w:color w:val="000000" w:themeColor="text1"/>
          <w:kern w:val="0"/>
          <w:sz w:val="32"/>
          <w:szCs w:val="32"/>
        </w:rPr>
        <w:t>污</w:t>
      </w:r>
      <w:r w:rsidR="009F6921" w:rsidRPr="009F6921">
        <w:rPr>
          <w:rFonts w:ascii="標楷體" w:eastAsia="標楷體" w:hAnsi="標楷體" w:cs="CIDFont+F2" w:hint="eastAsia"/>
          <w:bCs/>
          <w:color w:val="000000" w:themeColor="text1"/>
          <w:kern w:val="0"/>
          <w:sz w:val="32"/>
          <w:szCs w:val="32"/>
        </w:rPr>
        <w:t>水、景觀、軌道、電務系統等工程</w:t>
      </w:r>
    </w:p>
    <w:p w:rsidR="0040148B" w:rsidRPr="004915E0" w:rsidRDefault="0040148B" w:rsidP="0040148B">
      <w:pPr>
        <w:spacing w:line="500" w:lineRule="exact"/>
        <w:ind w:left="1558" w:hangingChars="487" w:hanging="1558"/>
        <w:rPr>
          <w:rFonts w:ascii="標楷體" w:eastAsia="標楷體" w:hAnsi="標楷體" w:cs="CIDFont+F2"/>
          <w:kern w:val="0"/>
          <w:sz w:val="32"/>
          <w:szCs w:val="32"/>
        </w:rPr>
      </w:pPr>
      <w:r w:rsidRPr="004915E0">
        <w:rPr>
          <w:rFonts w:ascii="標楷體" w:eastAsia="標楷體" w:hAnsi="標楷體" w:cs="CIDFont+F2" w:hint="eastAsia"/>
          <w:kern w:val="0"/>
          <w:sz w:val="32"/>
          <w:szCs w:val="32"/>
        </w:rPr>
        <w:t>工作期程：</w:t>
      </w:r>
      <w:r w:rsidR="00A224C2">
        <w:rPr>
          <w:rFonts w:ascii="標楷體" w:eastAsia="標楷體" w:hAnsi="標楷體" w:cs="CIDFont+F2" w:hint="eastAsia"/>
          <w:kern w:val="0"/>
          <w:sz w:val="32"/>
          <w:szCs w:val="32"/>
        </w:rPr>
        <w:t>107年3月開工，工期</w:t>
      </w:r>
      <w:r w:rsidR="009F6921" w:rsidRPr="009F6921">
        <w:rPr>
          <w:rFonts w:ascii="標楷體" w:eastAsia="標楷體" w:hAnsi="標楷體" w:cs="CIDFont+F2" w:hint="eastAsia"/>
          <w:kern w:val="0"/>
          <w:sz w:val="32"/>
          <w:szCs w:val="32"/>
        </w:rPr>
        <w:t>1098天</w:t>
      </w:r>
    </w:p>
    <w:p w:rsidR="0040148B" w:rsidRDefault="008359C8" w:rsidP="0040148B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工程</w:t>
      </w:r>
      <w:r w:rsidR="0040148B" w:rsidRPr="004915E0">
        <w:rPr>
          <w:rFonts w:ascii="標楷體" w:eastAsia="標楷體" w:hAnsi="標楷體" w:hint="eastAsia"/>
          <w:sz w:val="32"/>
          <w:szCs w:val="32"/>
        </w:rPr>
        <w:t>地點：</w:t>
      </w:r>
      <w:r w:rsidR="00C8492D">
        <w:rPr>
          <w:rFonts w:ascii="標楷體" w:eastAsia="標楷體" w:hAnsi="標楷體" w:hint="eastAsia"/>
          <w:sz w:val="32"/>
          <w:szCs w:val="32"/>
        </w:rPr>
        <w:t>屏東縣潮州鎮</w:t>
      </w:r>
    </w:p>
    <w:p w:rsidR="00045D62" w:rsidRDefault="00045D62" w:rsidP="00045D62">
      <w:pPr>
        <w:spacing w:line="440" w:lineRule="exact"/>
        <w:rPr>
          <w:rFonts w:ascii="新細明體" w:eastAsia="新細明體" w:hAnsi="新細明體"/>
          <w:b/>
          <w:szCs w:val="24"/>
        </w:rPr>
      </w:pPr>
    </w:p>
    <w:p w:rsidR="00A224C2" w:rsidRDefault="00BE50E0" w:rsidP="00045D62">
      <w:pPr>
        <w:spacing w:line="440" w:lineRule="exact"/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其他中北部工程</w:t>
      </w:r>
      <w:r w:rsidR="00FF14CE">
        <w:rPr>
          <w:rFonts w:ascii="新細明體" w:eastAsia="新細明體" w:hAnsi="新細明體" w:hint="eastAsia"/>
          <w:b/>
          <w:szCs w:val="24"/>
        </w:rPr>
        <w:t>亦歡迎</w:t>
      </w:r>
      <w:r w:rsidR="00A05CCB">
        <w:rPr>
          <w:rFonts w:ascii="新細明體" w:eastAsia="新細明體" w:hAnsi="新細明體" w:hint="eastAsia"/>
          <w:b/>
          <w:szCs w:val="24"/>
        </w:rPr>
        <w:t>加入</w:t>
      </w:r>
      <w:r w:rsidR="003924E4">
        <w:rPr>
          <w:rFonts w:ascii="新細明體" w:eastAsia="新細明體" w:hAnsi="新細明體" w:hint="eastAsia"/>
          <w:b/>
          <w:szCs w:val="24"/>
        </w:rPr>
        <w:t>，請與本公司聯繫</w:t>
      </w:r>
      <w:r w:rsidR="00FF14CE">
        <w:rPr>
          <w:rFonts w:ascii="新細明體" w:eastAsia="新細明體" w:hAnsi="新細明體" w:hint="eastAsia"/>
          <w:b/>
          <w:szCs w:val="24"/>
        </w:rPr>
        <w:t>！</w:t>
      </w:r>
    </w:p>
    <w:p w:rsidR="00FF14CE" w:rsidRDefault="00FF14CE" w:rsidP="00045D62">
      <w:pPr>
        <w:spacing w:line="440" w:lineRule="exact"/>
        <w:rPr>
          <w:rFonts w:ascii="新細明體" w:eastAsia="新細明體" w:hAnsi="新細明體"/>
          <w:b/>
          <w:szCs w:val="24"/>
        </w:rPr>
      </w:pPr>
    </w:p>
    <w:p w:rsidR="006A7C8A" w:rsidRDefault="006A7C8A" w:rsidP="00045D62">
      <w:pPr>
        <w:spacing w:line="440" w:lineRule="exact"/>
        <w:rPr>
          <w:rFonts w:ascii="新細明體" w:eastAsia="新細明體" w:hAnsi="新細明體"/>
          <w:b/>
          <w:szCs w:val="24"/>
        </w:rPr>
      </w:pPr>
    </w:p>
    <w:p w:rsidR="00045D62" w:rsidRPr="00AA6A31" w:rsidRDefault="00045D62" w:rsidP="00045D62">
      <w:pPr>
        <w:spacing w:line="440" w:lineRule="exact"/>
        <w:rPr>
          <w:rFonts w:ascii="新細明體" w:eastAsia="新細明體" w:hAnsi="新細明體"/>
          <w:b/>
          <w:szCs w:val="24"/>
        </w:rPr>
      </w:pPr>
      <w:r w:rsidRPr="00AA6A31">
        <w:rPr>
          <w:rFonts w:ascii="新細明體" w:eastAsia="新細明體" w:hAnsi="新細明體" w:hint="eastAsia"/>
          <w:b/>
          <w:szCs w:val="24"/>
        </w:rPr>
        <w:t>公司網站：</w:t>
      </w:r>
      <w:r>
        <w:rPr>
          <w:rFonts w:ascii="新細明體" w:eastAsia="新細明體" w:hAnsi="新細明體" w:hint="eastAsia"/>
          <w:b/>
          <w:szCs w:val="24"/>
        </w:rPr>
        <w:t>http://www.tccon.com.tw</w:t>
      </w:r>
    </w:p>
    <w:p w:rsidR="00045D62" w:rsidRPr="00AA6A31" w:rsidRDefault="00045D62" w:rsidP="00045D62">
      <w:pPr>
        <w:spacing w:line="440" w:lineRule="exact"/>
        <w:rPr>
          <w:rFonts w:ascii="新細明體" w:eastAsia="新細明體" w:hAnsi="新細明體"/>
          <w:b/>
          <w:szCs w:val="24"/>
        </w:rPr>
      </w:pPr>
      <w:r w:rsidRPr="00AA6A31">
        <w:rPr>
          <w:rFonts w:ascii="新細明體" w:eastAsia="新細明體" w:hAnsi="新細明體" w:hint="eastAsia"/>
          <w:b/>
          <w:szCs w:val="24"/>
        </w:rPr>
        <w:t>公司地址：</w:t>
      </w:r>
      <w:r>
        <w:rPr>
          <w:rFonts w:ascii="新細明體" w:eastAsia="新細明體" w:hAnsi="新細明體" w:hint="eastAsia"/>
          <w:b/>
          <w:szCs w:val="24"/>
        </w:rPr>
        <w:t>台中市北區五權路401-1號</w:t>
      </w:r>
    </w:p>
    <w:p w:rsidR="00045D62" w:rsidRDefault="00045D62" w:rsidP="00045D62">
      <w:pPr>
        <w:spacing w:line="440" w:lineRule="exact"/>
        <w:rPr>
          <w:rFonts w:ascii="新細明體" w:eastAsia="新細明體" w:hAnsi="新細明體"/>
          <w:b/>
          <w:szCs w:val="24"/>
        </w:rPr>
      </w:pPr>
      <w:r w:rsidRPr="00AA6A31">
        <w:rPr>
          <w:rFonts w:ascii="新細明體" w:eastAsia="新細明體" w:hAnsi="新細明體" w:hint="eastAsia"/>
          <w:b/>
          <w:szCs w:val="24"/>
        </w:rPr>
        <w:t>公司電話：</w:t>
      </w:r>
      <w:r>
        <w:rPr>
          <w:rFonts w:ascii="新細明體" w:eastAsia="新細明體" w:hAnsi="新細明體" w:hint="eastAsia"/>
          <w:b/>
          <w:szCs w:val="24"/>
        </w:rPr>
        <w:t>04-22013611</w:t>
      </w:r>
    </w:p>
    <w:p w:rsidR="00045D62" w:rsidRPr="00045D62" w:rsidRDefault="00045D62" w:rsidP="00D46124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b/>
          <w:szCs w:val="24"/>
        </w:rPr>
        <w:t>公司傳真：04-22013202</w:t>
      </w:r>
    </w:p>
    <w:sectPr w:rsidR="00045D62" w:rsidRPr="00045D62" w:rsidSect="00084297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E5" w:rsidRDefault="00D140E5" w:rsidP="00D261A2">
      <w:r>
        <w:separator/>
      </w:r>
    </w:p>
  </w:endnote>
  <w:endnote w:type="continuationSeparator" w:id="0">
    <w:p w:rsidR="00D140E5" w:rsidRDefault="00D140E5" w:rsidP="00D2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3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綜藝體W5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教育部標準楷書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E5" w:rsidRDefault="00D140E5" w:rsidP="00D261A2">
      <w:r>
        <w:separator/>
      </w:r>
    </w:p>
  </w:footnote>
  <w:footnote w:type="continuationSeparator" w:id="0">
    <w:p w:rsidR="00D140E5" w:rsidRDefault="00D140E5" w:rsidP="00D2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1BD"/>
    <w:rsid w:val="00045D62"/>
    <w:rsid w:val="00053D6F"/>
    <w:rsid w:val="00084297"/>
    <w:rsid w:val="00130AF9"/>
    <w:rsid w:val="001923F8"/>
    <w:rsid w:val="001C2B6E"/>
    <w:rsid w:val="001C391B"/>
    <w:rsid w:val="00247C05"/>
    <w:rsid w:val="00275385"/>
    <w:rsid w:val="00276CA3"/>
    <w:rsid w:val="002B598E"/>
    <w:rsid w:val="003924E4"/>
    <w:rsid w:val="003C25AD"/>
    <w:rsid w:val="003D2C1A"/>
    <w:rsid w:val="0040148B"/>
    <w:rsid w:val="00435CA6"/>
    <w:rsid w:val="004915E0"/>
    <w:rsid w:val="004A21F3"/>
    <w:rsid w:val="004B2F1D"/>
    <w:rsid w:val="004D27D2"/>
    <w:rsid w:val="00565BB0"/>
    <w:rsid w:val="00585AC1"/>
    <w:rsid w:val="00611E2F"/>
    <w:rsid w:val="0063749C"/>
    <w:rsid w:val="00643CBF"/>
    <w:rsid w:val="00682D4C"/>
    <w:rsid w:val="006A7C8A"/>
    <w:rsid w:val="0071554A"/>
    <w:rsid w:val="0072660C"/>
    <w:rsid w:val="00754BA8"/>
    <w:rsid w:val="007571D3"/>
    <w:rsid w:val="007577F7"/>
    <w:rsid w:val="0076579D"/>
    <w:rsid w:val="007804D4"/>
    <w:rsid w:val="007A384D"/>
    <w:rsid w:val="007E35EA"/>
    <w:rsid w:val="008359C8"/>
    <w:rsid w:val="008569D8"/>
    <w:rsid w:val="0089178B"/>
    <w:rsid w:val="008A1E49"/>
    <w:rsid w:val="008D61D9"/>
    <w:rsid w:val="0090362C"/>
    <w:rsid w:val="00906006"/>
    <w:rsid w:val="009F6921"/>
    <w:rsid w:val="00A05CCB"/>
    <w:rsid w:val="00A224C2"/>
    <w:rsid w:val="00AA6A31"/>
    <w:rsid w:val="00AC0CF7"/>
    <w:rsid w:val="00AE30FD"/>
    <w:rsid w:val="00B0060F"/>
    <w:rsid w:val="00B35A06"/>
    <w:rsid w:val="00BA6162"/>
    <w:rsid w:val="00BD529E"/>
    <w:rsid w:val="00BE50E0"/>
    <w:rsid w:val="00BF4F6B"/>
    <w:rsid w:val="00C23B45"/>
    <w:rsid w:val="00C56700"/>
    <w:rsid w:val="00C8492D"/>
    <w:rsid w:val="00C95815"/>
    <w:rsid w:val="00CC7373"/>
    <w:rsid w:val="00D111BD"/>
    <w:rsid w:val="00D140E5"/>
    <w:rsid w:val="00D261A2"/>
    <w:rsid w:val="00D46124"/>
    <w:rsid w:val="00D5079A"/>
    <w:rsid w:val="00DF184B"/>
    <w:rsid w:val="00E11A8D"/>
    <w:rsid w:val="00E75E26"/>
    <w:rsid w:val="00EC6629"/>
    <w:rsid w:val="00ED0D81"/>
    <w:rsid w:val="00F40A33"/>
    <w:rsid w:val="00F4279C"/>
    <w:rsid w:val="00F7567A"/>
    <w:rsid w:val="00FB3FCE"/>
    <w:rsid w:val="00FE59C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5A338-3D5B-4CDE-A9F2-65A12C5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7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61A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61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029F-DB25-4A24-98B8-7831BBA5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Windows 使用者</cp:lastModifiedBy>
  <cp:revision>2</cp:revision>
  <dcterms:created xsi:type="dcterms:W3CDTF">2019-10-24T05:20:00Z</dcterms:created>
  <dcterms:modified xsi:type="dcterms:W3CDTF">2019-10-24T05:20:00Z</dcterms:modified>
</cp:coreProperties>
</file>